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cortese attenzione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Dirigente Scolastico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p.c.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Rspp Bice Pizzi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s1bxhcuylq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833"/>
          <w:tab w:val="left" w:pos="834"/>
        </w:tabs>
        <w:spacing w:after="0" w:before="201" w:lineRule="auto"/>
        <w:ind w:left="0" w:right="1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(da compilare ed inoltrare a cura del  Referente di Plesso e/o del Referente Sicurezza nei mesi di febbraio o giugno)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276"/>
        <w:gridCol w:w="425"/>
        <w:gridCol w:w="709"/>
        <w:gridCol w:w="1237"/>
        <w:gridCol w:w="181"/>
        <w:gridCol w:w="1275"/>
        <w:gridCol w:w="1134"/>
        <w:gridCol w:w="1560"/>
        <w:gridCol w:w="739"/>
        <w:tblGridChange w:id="0">
          <w:tblGrid>
            <w:gridCol w:w="1242"/>
            <w:gridCol w:w="1276"/>
            <w:gridCol w:w="425"/>
            <w:gridCol w:w="709"/>
            <w:gridCol w:w="1237"/>
            <w:gridCol w:w="181"/>
            <w:gridCol w:w="1275"/>
            <w:gridCol w:w="1134"/>
            <w:gridCol w:w="1560"/>
            <w:gridCol w:w="739"/>
          </w:tblGrid>
        </w:tblGridChange>
      </w:tblGrid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RICHIESTA INTERVENTO DI MANUTENZIONE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Ubicazione/Luogo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……………………………………………………………………………………………………………………………………………...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Settore di intervento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Elettrico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Idraulico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Strutturale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Sicurezza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Area verde esterna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Mobilio e attrezzature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Altro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DESCRIZIONE DELLA RICHIESTA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(inserire eventuali proposte)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Udine,……………….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Firma:    …………………………..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Bookman Old Styl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20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IC Udine IV – Circolare n.36 del 17/10/2022 – A.S. 2022-2023 – Invio moduli “Segnalazione Rischio” e “Richiesta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Manutenzione”</w:t>
    </w:r>
    <w:r w:rsidDel="00000000" w:rsidR="00000000" w:rsidRPr="00000000">
      <w:rPr>
        <w:rtl w:val="0"/>
      </w:rPr>
      <w:t xml:space="preserve">Pag.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a </w:t>
    </w:r>
    <w:r w:rsidDel="00000000" w:rsidR="00000000" w:rsidRPr="00000000">
      <w:rPr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0" w:line="240" w:lineRule="auto"/>
      <w:jc w:val="both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900.0" w:type="dxa"/>
      <w:jc w:val="left"/>
      <w:tblInd w:w="70.0" w:type="pct"/>
      <w:tblLayout w:type="fixed"/>
      <w:tblLook w:val="0000"/>
    </w:tblPr>
    <w:tblGrid>
      <w:gridCol w:w="1134"/>
      <w:gridCol w:w="8766"/>
      <w:tblGridChange w:id="0">
        <w:tblGrid>
          <w:gridCol w:w="1134"/>
          <w:gridCol w:w="876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1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24"/>
              <w:szCs w:val="24"/>
            </w:rPr>
            <w:drawing>
              <wp:inline distB="0" distT="0" distL="0" distR="0">
                <wp:extent cx="590550" cy="59278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2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2">
          <w:pPr>
            <w:keepNext w:val="1"/>
            <w:spacing w:after="0"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28"/>
              <w:szCs w:val="28"/>
              <w:rtl w:val="0"/>
            </w:rPr>
            <w:t xml:space="preserve">ISTITUTO COMPRENSIVO IV - UDINE</w:t>
          </w:r>
        </w:p>
        <w:p w:rsidR="00000000" w:rsidDel="00000000" w:rsidP="00000000" w:rsidRDefault="00000000" w:rsidRPr="00000000" w14:paraId="00000053">
          <w:pPr>
            <w:spacing w:after="0" w:line="240" w:lineRule="auto"/>
            <w:jc w:val="right"/>
            <w:rPr>
              <w:rFonts w:ascii="Verdana" w:cs="Verdana" w:eastAsia="Verdana" w:hAnsi="Verdana"/>
              <w:i w:val="1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Istituzione Scolastica dotata di personalità giuridica</w:t>
          </w:r>
        </w:p>
        <w:p w:rsidR="00000000" w:rsidDel="00000000" w:rsidP="00000000" w:rsidRDefault="00000000" w:rsidRPr="00000000" w14:paraId="00000054">
          <w:pPr>
            <w:spacing w:after="0" w:line="240" w:lineRule="auto"/>
            <w:jc w:val="right"/>
            <w:rPr>
              <w:rFonts w:ascii="Verdana" w:cs="Verdana" w:eastAsia="Verdana" w:hAnsi="Verdana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Decreto del Provveditore agli Studi di Udine prot. n. 347/A23b del 21.06.2000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spacing w:after="0"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6"/>
              <w:szCs w:val="16"/>
              <w:rtl w:val="0"/>
            </w:rPr>
            <w:t xml:space="preserve">Via Pradamano, 21 - 33100 UDINE Tel.  0432 1276411</w:t>
          </w:r>
        </w:p>
        <w:p w:rsidR="00000000" w:rsidDel="00000000" w:rsidP="00000000" w:rsidRDefault="00000000" w:rsidRPr="00000000" w14:paraId="00000056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                                                 email:</w:t>
          </w:r>
          <w:hyperlink r:id="rId2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spacing w:after="0" w:line="240" w:lineRule="auto"/>
            <w:jc w:val="right"/>
            <w:rPr>
              <w:rFonts w:ascii="Verdana" w:cs="Verdana" w:eastAsia="Verdana" w:hAnsi="Verdana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Pec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:</w:t>
          </w:r>
          <w:hyperlink r:id="rId3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udic843002@pec.istruzione.it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sito:</w:t>
          </w:r>
          <w:hyperlink r:id="rId4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http://4icudine.edu.it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spacing w:after="0" w:line="240" w:lineRule="auto"/>
            <w:jc w:val="right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333333"/>
              <w:sz w:val="16"/>
              <w:szCs w:val="16"/>
              <w:rtl w:val="0"/>
            </w:rPr>
            <w:t xml:space="preserve">Codice MPI UDIC843002 – CF 94127310301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it-IT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76A14"/>
    <w:pPr>
      <w:spacing w:after="160"/>
    </w:pPr>
    <w:rPr>
      <w:rFonts w:eastAsiaTheme="minorEastAsia"/>
      <w:sz w:val="21"/>
      <w:szCs w:val="21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1"/>
    <w:uiPriority w:val="99"/>
    <w:rsid w:val="00D76A1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basedOn w:val="Carpredefinitoparagrafo"/>
    <w:uiPriority w:val="99"/>
    <w:semiHidden w:val="1"/>
    <w:rsid w:val="00D76A14"/>
    <w:rPr>
      <w:rFonts w:eastAsiaTheme="minorEastAsia"/>
      <w:sz w:val="21"/>
      <w:szCs w:val="21"/>
      <w:lang w:eastAsia="it-IT"/>
    </w:rPr>
  </w:style>
  <w:style w:type="character" w:styleId="PidipaginaCarattere1" w:customStyle="1">
    <w:name w:val="Piè di pagina Carattere1"/>
    <w:link w:val="Pidipagina"/>
    <w:uiPriority w:val="99"/>
    <w:locked w:val="1"/>
    <w:rsid w:val="00D76A14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rsid w:val="00D76A14"/>
    <w:pPr>
      <w:spacing w:after="0" w:line="240" w:lineRule="auto"/>
    </w:pPr>
    <w:rPr>
      <w:rFonts w:eastAsiaTheme="minorEastAsia"/>
      <w:sz w:val="21"/>
      <w:szCs w:val="21"/>
      <w:lang w:eastAsia="it-IT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76A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76A14"/>
    <w:rPr>
      <w:rFonts w:ascii="Tahoma" w:cs="Tahoma" w:hAnsi="Tahoma" w:eastAsiaTheme="minorEastAsi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9B1E5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B1E57"/>
    <w:rPr>
      <w:rFonts w:eastAsiaTheme="minorEastAsia"/>
      <w:sz w:val="21"/>
      <w:szCs w:val="21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DIC843002@istruzione.it" TargetMode="External"/><Relationship Id="rId3" Type="http://schemas.openxmlformats.org/officeDocument/2006/relationships/hyperlink" Target="mailto:udic843002@pec.istruzione.it" TargetMode="External"/><Relationship Id="rId4" Type="http://schemas.openxmlformats.org/officeDocument/2006/relationships/hyperlink" Target="http://4icudi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H8PDVNNMcWY0MfmU4rOhVfyow==">AMUW2mWJ/ieVm50T5OgZ0QlqTJ3TxiSkbHbi+N/18y08hGINVSSa4PnVD8VPWYQcUHVqEY92Aion5JZmn/aZLaJqQ6hhojhyJJ33IQ40OAD/igvdGqTpa8dlYQKotCq4aGz19zZO9IzPwewKfcWytOd1lRrjNkzMHA==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2022-10-13T08:37:00Z</dcterms:created>
  <dc:creator>Arch.Bice Pizzi</dc:creator>
</cp:coreProperties>
</file>